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87" w:rsidRPr="00966287" w:rsidRDefault="00966287" w:rsidP="00966287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38"/>
          <w:szCs w:val="38"/>
          <w:lang w:eastAsia="ru-RU"/>
        </w:rPr>
      </w:pPr>
      <w:r w:rsidRPr="00966287">
        <w:rPr>
          <w:rFonts w:ascii="Arial" w:eastAsia="Times New Roman" w:hAnsi="Arial" w:cs="Arial"/>
          <w:color w:val="000000"/>
          <w:kern w:val="36"/>
          <w:sz w:val="38"/>
          <w:szCs w:val="38"/>
          <w:lang w:eastAsia="ru-RU"/>
        </w:rPr>
        <w:t>Световые явления</w:t>
      </w:r>
    </w:p>
    <w:p w:rsidR="00966287" w:rsidRPr="00966287" w:rsidRDefault="00966287" w:rsidP="00966287">
      <w:pPr>
        <w:shd w:val="clear" w:color="auto" w:fill="FFFFFF"/>
        <w:spacing w:after="0" w:line="281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noProof/>
          <w:color w:val="000000"/>
          <w:lang w:eastAsia="ru-RU"/>
        </w:rPr>
        <w:drawing>
          <wp:inline distT="0" distB="0" distL="0" distR="0">
            <wp:extent cx="5029200" cy="4343400"/>
            <wp:effectExtent l="0" t="0" r="0" b="0"/>
            <wp:docPr id="1" name="Рисунок 1" descr="Кроссворд «Световые явления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оссворд «Световые явления»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1. Область пространства, куда попадает свет от какой-то части источника света.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2. Область пространства, куда вследствие прямолинейности распространения не попадает свет.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3. Как свет распространяется в однородной массе?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4. Излучение, которое воспринимается глазом человека.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5. Источник света, размеры которого гораздо меньше расстояния до него.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6. Точка на оптической оси линзы, в которой пересекаются преломленные линзой лучи, направленные на неё параллельно оптической оси.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7. Прозрачное тело, ограниченное сторонами, которые представляют собой сферические поверхности.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8. Линия, вдоль которой распространяется энергия от источника света.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9. Изменение направления светового луча на границе раздела сред, имеющих разные оптические плотности.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10. Изображение предмета в плоском зеркале.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lastRenderedPageBreak/>
        <w:t>11. Единица измерения оптической силы линзы.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12. Вид источника света.</w:t>
      </w:r>
    </w:p>
    <w:p w:rsidR="00966287" w:rsidRPr="00966287" w:rsidRDefault="00966287" w:rsidP="00966287">
      <w:pPr>
        <w:shd w:val="clear" w:color="auto" w:fill="FFFFFF"/>
        <w:spacing w:before="100" w:beforeAutospacing="1" w:after="100" w:afterAutospacing="1" w:line="281" w:lineRule="atLeast"/>
        <w:rPr>
          <w:rFonts w:ascii="Arial" w:eastAsia="Times New Roman" w:hAnsi="Arial" w:cs="Arial"/>
          <w:color w:val="000000"/>
          <w:lang w:eastAsia="ru-RU"/>
        </w:rPr>
      </w:pPr>
      <w:r w:rsidRPr="00966287">
        <w:rPr>
          <w:rFonts w:ascii="Arial" w:eastAsia="Times New Roman" w:hAnsi="Arial" w:cs="Arial"/>
          <w:color w:val="000000"/>
          <w:lang w:eastAsia="ru-RU"/>
        </w:rPr>
        <w:t>13. Линза, у которой края толще, чем середина.</w:t>
      </w:r>
    </w:p>
    <w:sectPr w:rsidR="00966287" w:rsidRPr="00966287" w:rsidSect="002A5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287"/>
    <w:rsid w:val="002A58E2"/>
    <w:rsid w:val="0096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E2"/>
  </w:style>
  <w:style w:type="paragraph" w:styleId="1">
    <w:name w:val="heading 1"/>
    <w:basedOn w:val="a"/>
    <w:link w:val="10"/>
    <w:uiPriority w:val="9"/>
    <w:qFormat/>
    <w:rsid w:val="009662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2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66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2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785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</cp:revision>
  <dcterms:created xsi:type="dcterms:W3CDTF">2015-04-27T08:55:00Z</dcterms:created>
  <dcterms:modified xsi:type="dcterms:W3CDTF">2015-04-27T08:57:00Z</dcterms:modified>
</cp:coreProperties>
</file>